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D51" w:rsidRDefault="001B3D51" w:rsidP="00F81A63">
      <w:pPr>
        <w:shd w:val="clear" w:color="auto" w:fill="FFFFFF"/>
        <w:spacing w:line="259" w:lineRule="exact"/>
        <w:ind w:left="1390" w:right="1296" w:firstLine="576"/>
        <w:jc w:val="center"/>
        <w:rPr>
          <w:rFonts w:eastAsia="Times New Roman"/>
          <w:bCs/>
          <w:sz w:val="24"/>
          <w:szCs w:val="24"/>
        </w:rPr>
      </w:pPr>
      <w:r w:rsidRPr="001B3D51">
        <w:rPr>
          <w:rFonts w:eastAsia="Times New Roman"/>
          <w:bCs/>
          <w:sz w:val="24"/>
          <w:szCs w:val="24"/>
        </w:rPr>
        <w:t xml:space="preserve">   </w:t>
      </w:r>
      <w:r w:rsidR="006343F4">
        <w:rPr>
          <w:rFonts w:eastAsia="Times New Roman"/>
          <w:bCs/>
          <w:sz w:val="24"/>
          <w:szCs w:val="24"/>
        </w:rPr>
        <w:t xml:space="preserve"> </w:t>
      </w:r>
      <w:bookmarkStart w:id="0" w:name="_GoBack"/>
      <w:bookmarkEnd w:id="0"/>
    </w:p>
    <w:p w:rsidR="00C9104F" w:rsidRDefault="00C9104F" w:rsidP="001B3D51">
      <w:pPr>
        <w:shd w:val="clear" w:color="auto" w:fill="FFFFFF"/>
        <w:spacing w:line="259" w:lineRule="exact"/>
        <w:ind w:left="1390" w:right="1296" w:firstLine="576"/>
        <w:rPr>
          <w:rFonts w:eastAsia="Times New Roman"/>
          <w:bCs/>
          <w:sz w:val="24"/>
          <w:szCs w:val="24"/>
        </w:rPr>
      </w:pPr>
    </w:p>
    <w:p w:rsidR="00C9104F" w:rsidRPr="001B3D51" w:rsidRDefault="00C9104F" w:rsidP="001B3D51">
      <w:pPr>
        <w:shd w:val="clear" w:color="auto" w:fill="FFFFFF"/>
        <w:spacing w:line="259" w:lineRule="exact"/>
        <w:ind w:left="1390" w:right="1296" w:firstLine="576"/>
        <w:rPr>
          <w:rFonts w:eastAsia="Times New Roman"/>
          <w:bCs/>
          <w:sz w:val="24"/>
          <w:szCs w:val="24"/>
        </w:rPr>
      </w:pPr>
    </w:p>
    <w:p w:rsidR="00285C18" w:rsidRPr="00FB34CB" w:rsidRDefault="00FB34CB" w:rsidP="00FB34CB">
      <w:pPr>
        <w:shd w:val="clear" w:color="auto" w:fill="FFFFFF"/>
        <w:spacing w:line="259" w:lineRule="exact"/>
        <w:ind w:left="1390" w:right="1296" w:firstLine="576"/>
        <w:jc w:val="center"/>
        <w:rPr>
          <w:rFonts w:eastAsia="Times New Roman"/>
          <w:b/>
          <w:bCs/>
          <w:sz w:val="24"/>
          <w:szCs w:val="24"/>
        </w:rPr>
      </w:pPr>
      <w:r w:rsidRPr="00FB34CB">
        <w:rPr>
          <w:rFonts w:eastAsia="Times New Roman"/>
          <w:b/>
          <w:bCs/>
          <w:sz w:val="24"/>
          <w:szCs w:val="24"/>
        </w:rPr>
        <w:t xml:space="preserve">ŠVENČIONIŲ R. ŠVENČIONĖLIŲ KARALIAUS MINDAUGO </w:t>
      </w:r>
      <w:r w:rsidR="00FB4A3A">
        <w:rPr>
          <w:rFonts w:eastAsia="Times New Roman"/>
          <w:b/>
          <w:bCs/>
          <w:sz w:val="24"/>
          <w:szCs w:val="24"/>
        </w:rPr>
        <w:t>GIMNAZIJOS 2024-2026</w:t>
      </w:r>
      <w:r w:rsidR="002251A6" w:rsidRPr="00FB34CB">
        <w:rPr>
          <w:rFonts w:eastAsia="Times New Roman"/>
          <w:b/>
          <w:bCs/>
          <w:sz w:val="24"/>
          <w:szCs w:val="24"/>
        </w:rPr>
        <w:t xml:space="preserve"> METŲ KORUPCIJOS PREVENCIJOS PROGRAMA</w:t>
      </w:r>
    </w:p>
    <w:p w:rsidR="00FB34CB" w:rsidRPr="00FB34CB" w:rsidRDefault="00FB34CB" w:rsidP="00FB34CB">
      <w:pPr>
        <w:shd w:val="clear" w:color="auto" w:fill="FFFFFF"/>
        <w:spacing w:line="259" w:lineRule="exact"/>
        <w:ind w:left="1390" w:right="1296" w:firstLine="576"/>
        <w:jc w:val="center"/>
        <w:rPr>
          <w:rFonts w:eastAsia="Times New Roman"/>
          <w:b/>
          <w:bCs/>
          <w:sz w:val="24"/>
          <w:szCs w:val="24"/>
        </w:rPr>
      </w:pPr>
    </w:p>
    <w:p w:rsidR="00FB34CB" w:rsidRPr="00FB34CB" w:rsidRDefault="00FB34CB" w:rsidP="00FB34CB">
      <w:pPr>
        <w:shd w:val="clear" w:color="auto" w:fill="FFFFFF"/>
        <w:ind w:left="1390" w:right="1296" w:firstLine="576"/>
        <w:rPr>
          <w:sz w:val="24"/>
          <w:szCs w:val="24"/>
        </w:rPr>
      </w:pPr>
      <w:r w:rsidRPr="00FB34CB">
        <w:rPr>
          <w:rFonts w:eastAsia="Times New Roman"/>
          <w:b/>
          <w:bCs/>
          <w:sz w:val="24"/>
          <w:szCs w:val="24"/>
        </w:rPr>
        <w:t xml:space="preserve">                    I SKYRIUS</w:t>
      </w:r>
    </w:p>
    <w:p w:rsidR="00285C18" w:rsidRPr="00FB34CB" w:rsidRDefault="002251A6" w:rsidP="00FB34CB">
      <w:pPr>
        <w:shd w:val="clear" w:color="auto" w:fill="FFFFFF"/>
        <w:ind w:left="7"/>
        <w:jc w:val="center"/>
        <w:rPr>
          <w:sz w:val="24"/>
          <w:szCs w:val="24"/>
        </w:rPr>
      </w:pPr>
      <w:r w:rsidRPr="00FB34CB">
        <w:rPr>
          <w:b/>
          <w:bCs/>
          <w:sz w:val="24"/>
          <w:szCs w:val="24"/>
        </w:rPr>
        <w:t>BENDROSIOS NUOSTATOS</w:t>
      </w:r>
    </w:p>
    <w:p w:rsidR="00285C18" w:rsidRPr="00FB34CB" w:rsidRDefault="002251A6" w:rsidP="002251A6">
      <w:pPr>
        <w:numPr>
          <w:ilvl w:val="0"/>
          <w:numId w:val="1"/>
        </w:numPr>
        <w:shd w:val="clear" w:color="auto" w:fill="FFFFFF"/>
        <w:tabs>
          <w:tab w:val="left" w:pos="1390"/>
        </w:tabs>
        <w:spacing w:before="266" w:line="259" w:lineRule="exact"/>
        <w:ind w:left="7" w:firstLine="1030"/>
        <w:jc w:val="both"/>
        <w:rPr>
          <w:spacing w:val="-18"/>
          <w:sz w:val="24"/>
          <w:szCs w:val="24"/>
        </w:rPr>
      </w:pPr>
      <w:r w:rsidRPr="00FB34CB">
        <w:rPr>
          <w:rFonts w:eastAsia="Times New Roman"/>
          <w:sz w:val="24"/>
          <w:szCs w:val="24"/>
        </w:rPr>
        <w:t>Švenčionių r. Švenčionėlių</w:t>
      </w:r>
      <w:r w:rsidR="00FB34CB" w:rsidRPr="00FB34CB">
        <w:rPr>
          <w:rFonts w:eastAsia="Times New Roman"/>
          <w:sz w:val="24"/>
          <w:szCs w:val="24"/>
        </w:rPr>
        <w:t xml:space="preserve"> Karaliaus Mindaugo gimnazijos (toliau - G</w:t>
      </w:r>
      <w:r w:rsidRPr="00FB34CB">
        <w:rPr>
          <w:rFonts w:eastAsia="Times New Roman"/>
          <w:sz w:val="24"/>
          <w:szCs w:val="24"/>
        </w:rPr>
        <w:t>imnazija) kovos su korupcija programa (toliau - Programa) parengta vadovaujantis Lietuvos Respublikos Korupcijos prevencijos įstatymo nuostatomis.</w:t>
      </w:r>
    </w:p>
    <w:p w:rsidR="00285C18" w:rsidRPr="00FB34CB" w:rsidRDefault="002251A6" w:rsidP="002251A6">
      <w:pPr>
        <w:numPr>
          <w:ilvl w:val="0"/>
          <w:numId w:val="1"/>
        </w:numPr>
        <w:shd w:val="clear" w:color="auto" w:fill="FFFFFF"/>
        <w:tabs>
          <w:tab w:val="left" w:pos="1390"/>
        </w:tabs>
        <w:spacing w:before="7" w:line="259" w:lineRule="exact"/>
        <w:ind w:left="7" w:right="14" w:firstLine="1030"/>
        <w:jc w:val="both"/>
        <w:rPr>
          <w:spacing w:val="-7"/>
          <w:sz w:val="24"/>
          <w:szCs w:val="24"/>
        </w:rPr>
      </w:pPr>
      <w:r w:rsidRPr="00FB34CB">
        <w:rPr>
          <w:sz w:val="24"/>
          <w:szCs w:val="24"/>
        </w:rPr>
        <w:t>Programa skirta korupcijos prevencijai ir korupcijos pasirei</w:t>
      </w:r>
      <w:r w:rsidRPr="00FB34CB">
        <w:rPr>
          <w:rFonts w:eastAsia="Times New Roman"/>
          <w:sz w:val="24"/>
          <w:szCs w:val="24"/>
        </w:rPr>
        <w:t>škimo galimybėms mažint</w:t>
      </w:r>
      <w:r w:rsidR="00FB34CB" w:rsidRPr="00FB34CB">
        <w:rPr>
          <w:rFonts w:eastAsia="Times New Roman"/>
          <w:sz w:val="24"/>
          <w:szCs w:val="24"/>
        </w:rPr>
        <w:t xml:space="preserve">i Švenčionių r. Švenčionėlių Karaliaus Mindaugo </w:t>
      </w:r>
      <w:r w:rsidRPr="00FB34CB">
        <w:rPr>
          <w:rFonts w:eastAsia="Times New Roman"/>
          <w:sz w:val="24"/>
          <w:szCs w:val="24"/>
        </w:rPr>
        <w:t>gimnazijoje, skaidres</w:t>
      </w:r>
      <w:r w:rsidR="00FB34CB" w:rsidRPr="00FB34CB">
        <w:rPr>
          <w:rFonts w:eastAsia="Times New Roman"/>
          <w:sz w:val="24"/>
          <w:szCs w:val="24"/>
        </w:rPr>
        <w:t>nės, veiksmingesnės ir viešesnės</w:t>
      </w:r>
      <w:r w:rsidRPr="00FB34CB">
        <w:rPr>
          <w:rFonts w:eastAsia="Times New Roman"/>
          <w:sz w:val="24"/>
          <w:szCs w:val="24"/>
        </w:rPr>
        <w:t xml:space="preserve"> darbuotojų veiklos užtikrinimui.</w:t>
      </w:r>
    </w:p>
    <w:p w:rsidR="00285C18" w:rsidRPr="00FB34CB" w:rsidRDefault="002251A6" w:rsidP="002251A6">
      <w:pPr>
        <w:numPr>
          <w:ilvl w:val="0"/>
          <w:numId w:val="1"/>
        </w:numPr>
        <w:shd w:val="clear" w:color="auto" w:fill="FFFFFF"/>
        <w:tabs>
          <w:tab w:val="left" w:pos="1390"/>
        </w:tabs>
        <w:spacing w:before="22" w:line="252" w:lineRule="exact"/>
        <w:ind w:left="7" w:firstLine="1030"/>
        <w:jc w:val="both"/>
        <w:rPr>
          <w:spacing w:val="-10"/>
          <w:sz w:val="24"/>
          <w:szCs w:val="24"/>
        </w:rPr>
      </w:pPr>
      <w:r w:rsidRPr="00FB34CB">
        <w:rPr>
          <w:sz w:val="24"/>
          <w:szCs w:val="24"/>
        </w:rPr>
        <w:t>Programos strategin</w:t>
      </w:r>
      <w:r w:rsidRPr="00FB34CB">
        <w:rPr>
          <w:rFonts w:eastAsia="Times New Roman"/>
          <w:sz w:val="24"/>
          <w:szCs w:val="24"/>
        </w:rPr>
        <w:t>ės kryptys - korupcijos prevencija, antikorupcinis švietimas ir informavimas.</w:t>
      </w:r>
    </w:p>
    <w:p w:rsidR="00285C18" w:rsidRPr="00FB34CB" w:rsidRDefault="002251A6" w:rsidP="00FB34CB">
      <w:pPr>
        <w:numPr>
          <w:ilvl w:val="0"/>
          <w:numId w:val="1"/>
        </w:numPr>
        <w:shd w:val="clear" w:color="auto" w:fill="FFFFFF"/>
        <w:tabs>
          <w:tab w:val="left" w:pos="1390"/>
        </w:tabs>
        <w:ind w:left="1037"/>
        <w:rPr>
          <w:spacing w:val="-4"/>
          <w:sz w:val="24"/>
          <w:szCs w:val="24"/>
        </w:rPr>
      </w:pPr>
      <w:r w:rsidRPr="00FB34CB">
        <w:rPr>
          <w:sz w:val="24"/>
          <w:szCs w:val="24"/>
        </w:rPr>
        <w:t>Programa parengta 3 met</w:t>
      </w:r>
      <w:r w:rsidRPr="00FB34CB">
        <w:rPr>
          <w:rFonts w:eastAsia="Times New Roman"/>
          <w:sz w:val="24"/>
          <w:szCs w:val="24"/>
        </w:rPr>
        <w:t>ų laikotarpiui.</w:t>
      </w:r>
    </w:p>
    <w:p w:rsidR="00FB34CB" w:rsidRDefault="00FB34CB" w:rsidP="00FB34CB">
      <w:pPr>
        <w:shd w:val="clear" w:color="auto" w:fill="FFFFFF"/>
        <w:tabs>
          <w:tab w:val="left" w:pos="1390"/>
        </w:tabs>
        <w:rPr>
          <w:rFonts w:eastAsia="Times New Roman"/>
          <w:sz w:val="24"/>
          <w:szCs w:val="24"/>
        </w:rPr>
      </w:pPr>
    </w:p>
    <w:p w:rsidR="00FB34CB" w:rsidRPr="00FB34CB" w:rsidRDefault="00FB34CB" w:rsidP="00FB34CB">
      <w:pPr>
        <w:shd w:val="clear" w:color="auto" w:fill="FFFFFF"/>
        <w:tabs>
          <w:tab w:val="left" w:pos="1390"/>
        </w:tabs>
        <w:jc w:val="center"/>
        <w:rPr>
          <w:b/>
          <w:spacing w:val="-4"/>
          <w:sz w:val="24"/>
          <w:szCs w:val="24"/>
        </w:rPr>
      </w:pPr>
      <w:r w:rsidRPr="00FB34CB">
        <w:rPr>
          <w:b/>
          <w:spacing w:val="-4"/>
          <w:sz w:val="24"/>
          <w:szCs w:val="24"/>
        </w:rPr>
        <w:t>II SKYRIUS</w:t>
      </w:r>
    </w:p>
    <w:p w:rsidR="00285C18" w:rsidRDefault="00C9104F" w:rsidP="00FB34CB">
      <w:pPr>
        <w:shd w:val="clear" w:color="auto" w:fill="FFFFFF"/>
        <w:ind w:left="2988"/>
        <w:rPr>
          <w:rFonts w:eastAsia="Times New Roman"/>
          <w:b/>
          <w:bCs/>
          <w:sz w:val="24"/>
          <w:szCs w:val="24"/>
        </w:rPr>
      </w:pPr>
      <w:r>
        <w:rPr>
          <w:b/>
          <w:bCs/>
          <w:sz w:val="24"/>
          <w:szCs w:val="24"/>
        </w:rPr>
        <w:t xml:space="preserve">   </w:t>
      </w:r>
      <w:r w:rsidR="002251A6" w:rsidRPr="00FB34CB">
        <w:rPr>
          <w:b/>
          <w:bCs/>
          <w:sz w:val="24"/>
          <w:szCs w:val="24"/>
        </w:rPr>
        <w:t>SITUACIJOS ANALIZ</w:t>
      </w:r>
      <w:r w:rsidR="002251A6" w:rsidRPr="00FB34CB">
        <w:rPr>
          <w:rFonts w:eastAsia="Times New Roman"/>
          <w:b/>
          <w:bCs/>
          <w:sz w:val="24"/>
          <w:szCs w:val="24"/>
        </w:rPr>
        <w:t>Ė</w:t>
      </w:r>
    </w:p>
    <w:p w:rsidR="00FB34CB" w:rsidRPr="00FB34CB" w:rsidRDefault="00FB34CB" w:rsidP="00FB34CB">
      <w:pPr>
        <w:shd w:val="clear" w:color="auto" w:fill="FFFFFF"/>
        <w:ind w:left="2988"/>
        <w:rPr>
          <w:sz w:val="24"/>
          <w:szCs w:val="24"/>
        </w:rPr>
      </w:pPr>
    </w:p>
    <w:p w:rsidR="00285C18" w:rsidRPr="00FB34CB" w:rsidRDefault="00FB34CB" w:rsidP="00FB34CB">
      <w:pPr>
        <w:numPr>
          <w:ilvl w:val="0"/>
          <w:numId w:val="2"/>
        </w:numPr>
        <w:shd w:val="clear" w:color="auto" w:fill="FFFFFF"/>
        <w:tabs>
          <w:tab w:val="left" w:pos="1397"/>
        </w:tabs>
        <w:ind w:right="7" w:firstLine="1044"/>
        <w:jc w:val="both"/>
        <w:rPr>
          <w:spacing w:val="-8"/>
          <w:sz w:val="24"/>
          <w:szCs w:val="24"/>
        </w:rPr>
      </w:pPr>
      <w:r>
        <w:rPr>
          <w:rFonts w:eastAsia="Times New Roman"/>
          <w:sz w:val="24"/>
          <w:szCs w:val="24"/>
        </w:rPr>
        <w:t xml:space="preserve">Švenčionių r. Švenčionėlių Karaliaus Mindaugo </w:t>
      </w:r>
      <w:r w:rsidR="002251A6" w:rsidRPr="00FB34CB">
        <w:rPr>
          <w:rFonts w:eastAsia="Times New Roman"/>
          <w:sz w:val="24"/>
          <w:szCs w:val="24"/>
        </w:rPr>
        <w:t xml:space="preserve">gimnazija - savivaldybės biudžetinė įstaiga, savo veiklą grindžia Lietuvos Respublikos švietimo įstatymu. Biudžetinių įstaigų ir kitais įstatymais, Lietuvos Respublikos Vyriausybės nutarimais, Švietimo ir mokslo ministro įsakymais, Švenčionių rajono savivaldybės tarybos sprendimais, mero potvarkiais, administracijos direktoriaus įsakymais, </w:t>
      </w:r>
      <w:r>
        <w:rPr>
          <w:rFonts w:eastAsia="Times New Roman"/>
          <w:sz w:val="24"/>
          <w:szCs w:val="24"/>
        </w:rPr>
        <w:t>Švenčionių rajono savivaldybės K</w:t>
      </w:r>
      <w:r w:rsidR="002251A6" w:rsidRPr="00FB34CB">
        <w:rPr>
          <w:rFonts w:eastAsia="Times New Roman"/>
          <w:sz w:val="24"/>
          <w:szCs w:val="24"/>
        </w:rPr>
        <w:t>ultūros, švietimo</w:t>
      </w:r>
      <w:r>
        <w:rPr>
          <w:rFonts w:eastAsia="Times New Roman"/>
          <w:sz w:val="24"/>
          <w:szCs w:val="24"/>
        </w:rPr>
        <w:t>, jaunimo</w:t>
      </w:r>
      <w:r w:rsidR="002251A6" w:rsidRPr="00FB34CB">
        <w:rPr>
          <w:rFonts w:eastAsia="Times New Roman"/>
          <w:sz w:val="24"/>
          <w:szCs w:val="24"/>
        </w:rPr>
        <w:t xml:space="preserve"> ir sporto skyriaus ve</w:t>
      </w:r>
      <w:r>
        <w:rPr>
          <w:rFonts w:eastAsia="Times New Roman"/>
          <w:sz w:val="24"/>
          <w:szCs w:val="24"/>
        </w:rPr>
        <w:t xml:space="preserve">dėjo įsakymais, Švenčionėlių Karaliaus Mindaugo </w:t>
      </w:r>
      <w:r w:rsidR="002251A6" w:rsidRPr="00FB34CB">
        <w:rPr>
          <w:rFonts w:eastAsia="Times New Roman"/>
          <w:sz w:val="24"/>
          <w:szCs w:val="24"/>
        </w:rPr>
        <w:t>gimnazijos nuostatais ir kitais teisės aktais.</w:t>
      </w:r>
    </w:p>
    <w:p w:rsidR="00285C18" w:rsidRPr="00FB34CB" w:rsidRDefault="002251A6" w:rsidP="002251A6">
      <w:pPr>
        <w:numPr>
          <w:ilvl w:val="0"/>
          <w:numId w:val="2"/>
        </w:numPr>
        <w:shd w:val="clear" w:color="auto" w:fill="FFFFFF"/>
        <w:tabs>
          <w:tab w:val="left" w:pos="1397"/>
        </w:tabs>
        <w:spacing w:before="7" w:line="259" w:lineRule="exact"/>
        <w:ind w:right="14" w:firstLine="1044"/>
        <w:jc w:val="both"/>
        <w:rPr>
          <w:spacing w:val="-10"/>
          <w:sz w:val="24"/>
          <w:szCs w:val="24"/>
        </w:rPr>
      </w:pPr>
      <w:r w:rsidRPr="00FB34CB">
        <w:rPr>
          <w:sz w:val="24"/>
          <w:szCs w:val="24"/>
        </w:rPr>
        <w:t>Pagrindin</w:t>
      </w:r>
      <w:r w:rsidRPr="00FB34CB">
        <w:rPr>
          <w:rFonts w:eastAsia="Times New Roman"/>
          <w:sz w:val="24"/>
          <w:szCs w:val="24"/>
        </w:rPr>
        <w:t>ė veiklos sritis</w:t>
      </w:r>
      <w:r w:rsidR="00FB34CB">
        <w:rPr>
          <w:rFonts w:eastAsia="Times New Roman"/>
          <w:sz w:val="24"/>
          <w:szCs w:val="24"/>
        </w:rPr>
        <w:t xml:space="preserve"> </w:t>
      </w:r>
      <w:r w:rsidRPr="00FB34CB">
        <w:rPr>
          <w:rFonts w:eastAsia="Times New Roman"/>
          <w:sz w:val="24"/>
          <w:szCs w:val="24"/>
        </w:rPr>
        <w:t>-</w:t>
      </w:r>
      <w:r w:rsidR="00FB34CB">
        <w:rPr>
          <w:rFonts w:eastAsia="Times New Roman"/>
          <w:sz w:val="24"/>
          <w:szCs w:val="24"/>
        </w:rPr>
        <w:t xml:space="preserve"> </w:t>
      </w:r>
      <w:r w:rsidRPr="00FB34CB">
        <w:rPr>
          <w:rFonts w:eastAsia="Times New Roman"/>
          <w:sz w:val="24"/>
          <w:szCs w:val="24"/>
        </w:rPr>
        <w:t>švietimas. Vykdomos švietimo programos</w:t>
      </w:r>
      <w:r w:rsidR="00FB34CB">
        <w:rPr>
          <w:rFonts w:eastAsia="Times New Roman"/>
          <w:sz w:val="24"/>
          <w:szCs w:val="24"/>
        </w:rPr>
        <w:t xml:space="preserve"> </w:t>
      </w:r>
      <w:r w:rsidRPr="00FB34CB">
        <w:rPr>
          <w:rFonts w:eastAsia="Times New Roman"/>
          <w:sz w:val="24"/>
          <w:szCs w:val="24"/>
        </w:rPr>
        <w:t>- pradinio ugdymo, pagrindinio</w:t>
      </w:r>
      <w:r w:rsidR="00FB34CB">
        <w:rPr>
          <w:rFonts w:eastAsia="Times New Roman"/>
          <w:sz w:val="24"/>
          <w:szCs w:val="24"/>
        </w:rPr>
        <w:t xml:space="preserve"> ir vidurinio ugdymo programos</w:t>
      </w:r>
      <w:r w:rsidRPr="00FB34CB">
        <w:rPr>
          <w:rFonts w:eastAsia="Times New Roman"/>
          <w:sz w:val="24"/>
          <w:szCs w:val="24"/>
        </w:rPr>
        <w:t>, nefo</w:t>
      </w:r>
      <w:r w:rsidR="00FB34CB">
        <w:rPr>
          <w:rFonts w:eastAsia="Times New Roman"/>
          <w:sz w:val="24"/>
          <w:szCs w:val="24"/>
        </w:rPr>
        <w:t>rmaliojo vaikų švietimo.</w:t>
      </w:r>
    </w:p>
    <w:p w:rsidR="00285C18" w:rsidRPr="00FB34CB" w:rsidRDefault="002251A6" w:rsidP="002251A6">
      <w:pPr>
        <w:numPr>
          <w:ilvl w:val="0"/>
          <w:numId w:val="2"/>
        </w:numPr>
        <w:shd w:val="clear" w:color="auto" w:fill="FFFFFF"/>
        <w:tabs>
          <w:tab w:val="left" w:pos="1397"/>
        </w:tabs>
        <w:spacing w:line="259" w:lineRule="exact"/>
        <w:ind w:right="14" w:firstLine="1044"/>
        <w:jc w:val="both"/>
        <w:rPr>
          <w:spacing w:val="-10"/>
          <w:sz w:val="24"/>
          <w:szCs w:val="24"/>
        </w:rPr>
      </w:pPr>
      <w:r w:rsidRPr="00FB34CB">
        <w:rPr>
          <w:spacing w:val="-1"/>
          <w:sz w:val="24"/>
          <w:szCs w:val="24"/>
        </w:rPr>
        <w:t xml:space="preserve">Vykdydama pagrindines veiklas, </w:t>
      </w:r>
      <w:r w:rsidR="00FB34CB" w:rsidRPr="006343F4">
        <w:rPr>
          <w:b/>
          <w:spacing w:val="-1"/>
          <w:sz w:val="24"/>
          <w:szCs w:val="24"/>
        </w:rPr>
        <w:t>Gimnazija</w:t>
      </w:r>
      <w:r w:rsidRPr="006343F4">
        <w:rPr>
          <w:b/>
          <w:spacing w:val="-1"/>
          <w:sz w:val="24"/>
          <w:szCs w:val="24"/>
        </w:rPr>
        <w:t xml:space="preserve"> i</w:t>
      </w:r>
      <w:r w:rsidRPr="006343F4">
        <w:rPr>
          <w:rFonts w:eastAsia="Times New Roman"/>
          <w:b/>
          <w:spacing w:val="-1"/>
          <w:sz w:val="24"/>
          <w:szCs w:val="24"/>
        </w:rPr>
        <w:t>šduoda</w:t>
      </w:r>
      <w:r w:rsidRPr="00FB34CB">
        <w:rPr>
          <w:rFonts w:eastAsia="Times New Roman"/>
          <w:spacing w:val="-1"/>
          <w:sz w:val="24"/>
          <w:szCs w:val="24"/>
        </w:rPr>
        <w:t xml:space="preserve"> </w:t>
      </w:r>
      <w:r w:rsidR="006343F4">
        <w:rPr>
          <w:rFonts w:eastAsia="Times New Roman"/>
          <w:spacing w:val="-1"/>
          <w:sz w:val="24"/>
          <w:szCs w:val="24"/>
        </w:rPr>
        <w:t>skaitmeninius</w:t>
      </w:r>
      <w:r w:rsidRPr="00FB34CB">
        <w:rPr>
          <w:rFonts w:eastAsia="Times New Roman"/>
          <w:spacing w:val="-1"/>
          <w:sz w:val="24"/>
          <w:szCs w:val="24"/>
        </w:rPr>
        <w:t xml:space="preserve"> </w:t>
      </w:r>
      <w:r w:rsidRPr="00FB34CB">
        <w:rPr>
          <w:rFonts w:eastAsia="Times New Roman"/>
          <w:sz w:val="24"/>
          <w:szCs w:val="24"/>
        </w:rPr>
        <w:t>dokumentus: pradi</w:t>
      </w:r>
      <w:r w:rsidR="006343F4">
        <w:rPr>
          <w:rFonts w:eastAsia="Times New Roman"/>
          <w:sz w:val="24"/>
          <w:szCs w:val="24"/>
        </w:rPr>
        <w:t>nio ugdymo pasiekimų</w:t>
      </w:r>
      <w:r w:rsidRPr="00FB34CB">
        <w:rPr>
          <w:rFonts w:eastAsia="Times New Roman"/>
          <w:sz w:val="24"/>
          <w:szCs w:val="24"/>
        </w:rPr>
        <w:t>, p</w:t>
      </w:r>
      <w:r w:rsidR="006343F4">
        <w:rPr>
          <w:rFonts w:eastAsia="Times New Roman"/>
          <w:sz w:val="24"/>
          <w:szCs w:val="24"/>
        </w:rPr>
        <w:t>radinio išsilavinimo</w:t>
      </w:r>
      <w:r w:rsidRPr="00FB34CB">
        <w:rPr>
          <w:rFonts w:eastAsia="Times New Roman"/>
          <w:sz w:val="24"/>
          <w:szCs w:val="24"/>
        </w:rPr>
        <w:t>, pažymėjimus (baigus pagrindinio ugdymo programos I dalį)</w:t>
      </w:r>
      <w:r w:rsidR="00FB34CB">
        <w:rPr>
          <w:rFonts w:eastAsia="Times New Roman"/>
          <w:sz w:val="24"/>
          <w:szCs w:val="24"/>
        </w:rPr>
        <w:t xml:space="preserve"> ir viduri</w:t>
      </w:r>
      <w:r w:rsidR="006343F4">
        <w:rPr>
          <w:rFonts w:eastAsia="Times New Roman"/>
          <w:sz w:val="24"/>
          <w:szCs w:val="24"/>
        </w:rPr>
        <w:t>nio ugdymo programų</w:t>
      </w:r>
      <w:r w:rsidRPr="00FB34CB">
        <w:rPr>
          <w:rFonts w:eastAsia="Times New Roman"/>
          <w:spacing w:val="-3"/>
          <w:sz w:val="24"/>
          <w:szCs w:val="24"/>
        </w:rPr>
        <w:t>.</w:t>
      </w:r>
    </w:p>
    <w:p w:rsidR="00285C18" w:rsidRPr="00FB34CB" w:rsidRDefault="00FB34CB">
      <w:pPr>
        <w:shd w:val="clear" w:color="auto" w:fill="FFFFFF"/>
        <w:spacing w:line="259" w:lineRule="exact"/>
        <w:ind w:left="7" w:right="14" w:firstLine="1037"/>
        <w:jc w:val="both"/>
        <w:rPr>
          <w:sz w:val="24"/>
          <w:szCs w:val="24"/>
        </w:rPr>
      </w:pPr>
      <w:r>
        <w:rPr>
          <w:sz w:val="24"/>
          <w:szCs w:val="24"/>
        </w:rPr>
        <w:t>8.</w:t>
      </w:r>
      <w:r w:rsidR="002251A6" w:rsidRPr="00FB34CB">
        <w:rPr>
          <w:sz w:val="24"/>
          <w:szCs w:val="24"/>
        </w:rPr>
        <w:t xml:space="preserve"> Vaikai </w:t>
      </w:r>
      <w:r>
        <w:rPr>
          <w:rFonts w:eastAsia="Times New Roman"/>
          <w:sz w:val="24"/>
          <w:szCs w:val="24"/>
        </w:rPr>
        <w:t>į G</w:t>
      </w:r>
      <w:r w:rsidR="002251A6" w:rsidRPr="00FB34CB">
        <w:rPr>
          <w:rFonts w:eastAsia="Times New Roman"/>
          <w:sz w:val="24"/>
          <w:szCs w:val="24"/>
        </w:rPr>
        <w:t>imnaziją priimami Švenčionių rajono savivaldybės tarybos nustatyta tvarka.</w:t>
      </w:r>
    </w:p>
    <w:p w:rsidR="00285C18" w:rsidRPr="00FB34CB" w:rsidRDefault="002251A6" w:rsidP="002251A6">
      <w:pPr>
        <w:numPr>
          <w:ilvl w:val="0"/>
          <w:numId w:val="3"/>
        </w:numPr>
        <w:shd w:val="clear" w:color="auto" w:fill="FFFFFF"/>
        <w:tabs>
          <w:tab w:val="left" w:pos="1390"/>
        </w:tabs>
        <w:spacing w:before="7" w:line="259" w:lineRule="exact"/>
        <w:ind w:left="1044"/>
        <w:rPr>
          <w:spacing w:val="-8"/>
          <w:sz w:val="24"/>
          <w:szCs w:val="24"/>
        </w:rPr>
      </w:pPr>
      <w:r w:rsidRPr="00FB34CB">
        <w:rPr>
          <w:sz w:val="24"/>
          <w:szCs w:val="24"/>
        </w:rPr>
        <w:t>Patvirtinta paramos gavimo, panaudojimo, apskaitos ir atsiskaitymo tvarka.</w:t>
      </w:r>
    </w:p>
    <w:p w:rsidR="00285C18" w:rsidRPr="00FB34CB" w:rsidRDefault="002251A6" w:rsidP="002251A6">
      <w:pPr>
        <w:numPr>
          <w:ilvl w:val="0"/>
          <w:numId w:val="3"/>
        </w:numPr>
        <w:shd w:val="clear" w:color="auto" w:fill="FFFFFF"/>
        <w:tabs>
          <w:tab w:val="left" w:pos="1390"/>
        </w:tabs>
        <w:spacing w:line="259" w:lineRule="exact"/>
        <w:ind w:left="1044"/>
        <w:rPr>
          <w:spacing w:val="-10"/>
          <w:sz w:val="24"/>
          <w:szCs w:val="24"/>
        </w:rPr>
      </w:pPr>
      <w:r w:rsidRPr="00FB34CB">
        <w:rPr>
          <w:sz w:val="24"/>
          <w:szCs w:val="24"/>
        </w:rPr>
        <w:t>Centrin</w:t>
      </w:r>
      <w:r w:rsidRPr="00FB34CB">
        <w:rPr>
          <w:rFonts w:eastAsia="Times New Roman"/>
          <w:sz w:val="24"/>
          <w:szCs w:val="24"/>
        </w:rPr>
        <w:t>ėje viešųjų pirkimų sistemoje skelbiamos viešųjų pirkimų taisyklės.</w:t>
      </w:r>
    </w:p>
    <w:p w:rsidR="00285C18" w:rsidRPr="00FB34CB" w:rsidRDefault="00FB34CB" w:rsidP="002251A6">
      <w:pPr>
        <w:numPr>
          <w:ilvl w:val="0"/>
          <w:numId w:val="3"/>
        </w:numPr>
        <w:shd w:val="clear" w:color="auto" w:fill="FFFFFF"/>
        <w:tabs>
          <w:tab w:val="left" w:pos="1390"/>
        </w:tabs>
        <w:spacing w:before="7" w:line="259" w:lineRule="exact"/>
        <w:ind w:right="14" w:firstLine="1044"/>
        <w:jc w:val="both"/>
        <w:rPr>
          <w:spacing w:val="-10"/>
          <w:sz w:val="24"/>
          <w:szCs w:val="24"/>
        </w:rPr>
      </w:pPr>
      <w:r>
        <w:rPr>
          <w:sz w:val="24"/>
          <w:szCs w:val="24"/>
        </w:rPr>
        <w:t>G</w:t>
      </w:r>
      <w:r w:rsidR="002251A6" w:rsidRPr="00FB34CB">
        <w:rPr>
          <w:sz w:val="24"/>
          <w:szCs w:val="24"/>
        </w:rPr>
        <w:t>imnazijos internetin</w:t>
      </w:r>
      <w:r w:rsidR="002251A6" w:rsidRPr="00FB34CB">
        <w:rPr>
          <w:rFonts w:eastAsia="Times New Roman"/>
          <w:sz w:val="24"/>
          <w:szCs w:val="24"/>
        </w:rPr>
        <w:t>ėje svetainėje skelbiama metinių mažų pirkimų planai, mažos vertės viešųjų pirkimų taisyklės, atliekami mažos vertės pirkimai, metiniai finansinių ataskaitų rinkiniai, darbuotojų darbo užmokesčio vidurkiai.</w:t>
      </w:r>
    </w:p>
    <w:p w:rsidR="00285C18" w:rsidRPr="001B3D51" w:rsidRDefault="002251A6" w:rsidP="001B3D51">
      <w:pPr>
        <w:numPr>
          <w:ilvl w:val="0"/>
          <w:numId w:val="3"/>
        </w:numPr>
        <w:shd w:val="clear" w:color="auto" w:fill="FFFFFF"/>
        <w:tabs>
          <w:tab w:val="left" w:pos="1390"/>
        </w:tabs>
        <w:spacing w:before="7" w:line="259" w:lineRule="exact"/>
        <w:ind w:right="14" w:firstLine="1044"/>
        <w:jc w:val="both"/>
        <w:rPr>
          <w:spacing w:val="-5"/>
          <w:sz w:val="24"/>
          <w:szCs w:val="24"/>
        </w:rPr>
      </w:pPr>
      <w:r w:rsidRPr="00FB34CB">
        <w:rPr>
          <w:sz w:val="24"/>
          <w:szCs w:val="24"/>
        </w:rPr>
        <w:t>Biud</w:t>
      </w:r>
      <w:r w:rsidR="00FB34CB">
        <w:rPr>
          <w:rFonts w:eastAsia="Times New Roman"/>
          <w:sz w:val="24"/>
          <w:szCs w:val="24"/>
        </w:rPr>
        <w:t xml:space="preserve">žeto vykdymo ataskaitas </w:t>
      </w:r>
      <w:r w:rsidR="001B3D51">
        <w:rPr>
          <w:rFonts w:eastAsia="Times New Roman"/>
          <w:sz w:val="24"/>
          <w:szCs w:val="24"/>
        </w:rPr>
        <w:t>G</w:t>
      </w:r>
      <w:r w:rsidRPr="00FB34CB">
        <w:rPr>
          <w:rFonts w:eastAsia="Times New Roman"/>
          <w:sz w:val="24"/>
          <w:szCs w:val="24"/>
        </w:rPr>
        <w:t>imn</w:t>
      </w:r>
      <w:r w:rsidR="001B3D51">
        <w:rPr>
          <w:rFonts w:eastAsia="Times New Roman"/>
          <w:sz w:val="24"/>
          <w:szCs w:val="24"/>
        </w:rPr>
        <w:t>azijos direktorius pateikia Gimnazijos tarybai.</w:t>
      </w:r>
    </w:p>
    <w:p w:rsidR="001B3D51" w:rsidRDefault="001B3D51" w:rsidP="001B3D51">
      <w:pPr>
        <w:pStyle w:val="Sraopastraipa"/>
        <w:shd w:val="clear" w:color="auto" w:fill="FFFFFF"/>
        <w:tabs>
          <w:tab w:val="left" w:pos="1570"/>
        </w:tabs>
        <w:spacing w:line="259" w:lineRule="exact"/>
        <w:ind w:right="22"/>
        <w:jc w:val="both"/>
        <w:rPr>
          <w:rFonts w:eastAsia="Times New Roman"/>
          <w:sz w:val="24"/>
          <w:szCs w:val="24"/>
        </w:rPr>
      </w:pPr>
      <w:r>
        <w:rPr>
          <w:sz w:val="24"/>
          <w:szCs w:val="24"/>
        </w:rPr>
        <w:t xml:space="preserve">   13.G</w:t>
      </w:r>
      <w:r w:rsidR="002251A6" w:rsidRPr="001B3D51">
        <w:rPr>
          <w:sz w:val="24"/>
          <w:szCs w:val="24"/>
        </w:rPr>
        <w:t>imnazijos bendruomen</w:t>
      </w:r>
      <w:r w:rsidR="002251A6" w:rsidRPr="001B3D51">
        <w:rPr>
          <w:rFonts w:eastAsia="Times New Roman"/>
          <w:sz w:val="24"/>
          <w:szCs w:val="24"/>
        </w:rPr>
        <w:t>ė informuojama apie met</w:t>
      </w:r>
      <w:r>
        <w:rPr>
          <w:rFonts w:eastAsia="Times New Roman"/>
          <w:sz w:val="24"/>
          <w:szCs w:val="24"/>
        </w:rPr>
        <w:t>inį biudžetą, lėšų panaudojimų,</w:t>
      </w:r>
    </w:p>
    <w:p w:rsidR="00285C18" w:rsidRPr="001B3D51" w:rsidRDefault="002251A6" w:rsidP="001B3D51">
      <w:pPr>
        <w:pStyle w:val="Sraopastraipa"/>
        <w:shd w:val="clear" w:color="auto" w:fill="FFFFFF"/>
        <w:tabs>
          <w:tab w:val="left" w:pos="1570"/>
        </w:tabs>
        <w:spacing w:line="259" w:lineRule="exact"/>
        <w:ind w:left="0" w:right="22"/>
        <w:jc w:val="both"/>
        <w:rPr>
          <w:spacing w:val="-9"/>
          <w:sz w:val="24"/>
          <w:szCs w:val="24"/>
        </w:rPr>
      </w:pPr>
      <w:r w:rsidRPr="001B3D51">
        <w:rPr>
          <w:rFonts w:eastAsia="Times New Roman"/>
          <w:sz w:val="24"/>
          <w:szCs w:val="24"/>
        </w:rPr>
        <w:t>sprendžiami lėšų taupymo klausimai.</w:t>
      </w:r>
    </w:p>
    <w:p w:rsidR="00285C18" w:rsidRPr="00FB34CB" w:rsidRDefault="002251A6" w:rsidP="002251A6">
      <w:pPr>
        <w:numPr>
          <w:ilvl w:val="0"/>
          <w:numId w:val="4"/>
        </w:numPr>
        <w:shd w:val="clear" w:color="auto" w:fill="FFFFFF"/>
        <w:tabs>
          <w:tab w:val="left" w:pos="1570"/>
        </w:tabs>
        <w:spacing w:line="259" w:lineRule="exact"/>
        <w:ind w:left="7" w:right="7" w:firstLine="1058"/>
        <w:jc w:val="both"/>
        <w:rPr>
          <w:spacing w:val="-9"/>
          <w:sz w:val="24"/>
          <w:szCs w:val="24"/>
        </w:rPr>
      </w:pPr>
      <w:r w:rsidRPr="00FB34CB">
        <w:rPr>
          <w:sz w:val="24"/>
          <w:szCs w:val="24"/>
        </w:rPr>
        <w:t>Direktorius, direktoriaus pavaduotojai ugdymui teikia priva</w:t>
      </w:r>
      <w:r w:rsidRPr="00FB34CB">
        <w:rPr>
          <w:rFonts w:eastAsia="Times New Roman"/>
          <w:sz w:val="24"/>
          <w:szCs w:val="24"/>
        </w:rPr>
        <w:t>čių interesų, gyventojų turto deklaracijas įstatymų nustatyta tvarka.</w:t>
      </w:r>
    </w:p>
    <w:p w:rsidR="001B3D51" w:rsidRDefault="001B3D51" w:rsidP="001B3D51">
      <w:pPr>
        <w:shd w:val="clear" w:color="auto" w:fill="FFFFFF"/>
        <w:spacing w:line="259" w:lineRule="exact"/>
        <w:ind w:left="1102"/>
      </w:pPr>
      <w:r>
        <w:rPr>
          <w:spacing w:val="-5"/>
          <w:sz w:val="24"/>
          <w:szCs w:val="24"/>
        </w:rPr>
        <w:t xml:space="preserve">15.    Programa </w:t>
      </w:r>
      <w:r>
        <w:rPr>
          <w:rFonts w:eastAsia="Times New Roman"/>
          <w:spacing w:val="-5"/>
          <w:sz w:val="24"/>
          <w:szCs w:val="24"/>
        </w:rPr>
        <w:t>įgyvendinama vadovaujantis Šiais principais;</w:t>
      </w:r>
    </w:p>
    <w:p w:rsidR="001B3D51" w:rsidRDefault="001B3D51" w:rsidP="001B3D51">
      <w:pPr>
        <w:shd w:val="clear" w:color="auto" w:fill="FFFFFF"/>
        <w:tabs>
          <w:tab w:val="left" w:pos="1613"/>
        </w:tabs>
        <w:spacing w:before="7" w:line="259" w:lineRule="exact"/>
        <w:ind w:firstLine="1116"/>
      </w:pPr>
      <w:r>
        <w:rPr>
          <w:spacing w:val="-20"/>
          <w:sz w:val="24"/>
          <w:szCs w:val="24"/>
        </w:rPr>
        <w:t>15.1</w:t>
      </w:r>
      <w:r>
        <w:rPr>
          <w:sz w:val="24"/>
          <w:szCs w:val="24"/>
        </w:rPr>
        <w:tab/>
      </w:r>
      <w:r>
        <w:rPr>
          <w:spacing w:val="-5"/>
          <w:sz w:val="24"/>
          <w:szCs w:val="24"/>
        </w:rPr>
        <w:t>teis</w:t>
      </w:r>
      <w:r>
        <w:rPr>
          <w:rFonts w:eastAsia="Times New Roman"/>
          <w:spacing w:val="-5"/>
          <w:sz w:val="24"/>
          <w:szCs w:val="24"/>
        </w:rPr>
        <w:t>ėtumo - korupcijos prevencijos priemonės įgyvendinamos laikantis Lietuvos</w:t>
      </w:r>
      <w:r>
        <w:rPr>
          <w:rFonts w:eastAsia="Times New Roman"/>
          <w:spacing w:val="-5"/>
          <w:sz w:val="24"/>
          <w:szCs w:val="24"/>
        </w:rPr>
        <w:br/>
      </w:r>
      <w:r>
        <w:rPr>
          <w:rFonts w:eastAsia="Times New Roman"/>
          <w:sz w:val="24"/>
          <w:szCs w:val="24"/>
        </w:rPr>
        <w:t>Respublikos Konstitucijos, įstatymų ir kitų teisės aktų reikalavimų;</w:t>
      </w:r>
    </w:p>
    <w:p w:rsidR="001B3D51" w:rsidRDefault="001B3D51" w:rsidP="001B3D51">
      <w:pPr>
        <w:numPr>
          <w:ilvl w:val="0"/>
          <w:numId w:val="5"/>
        </w:numPr>
        <w:shd w:val="clear" w:color="auto" w:fill="FFFFFF"/>
        <w:tabs>
          <w:tab w:val="left" w:pos="1469"/>
        </w:tabs>
        <w:spacing w:before="7" w:line="259" w:lineRule="exact"/>
        <w:ind w:left="1008"/>
        <w:rPr>
          <w:spacing w:val="-15"/>
          <w:sz w:val="24"/>
          <w:szCs w:val="24"/>
        </w:rPr>
      </w:pPr>
      <w:r>
        <w:rPr>
          <w:spacing w:val="-4"/>
          <w:sz w:val="24"/>
          <w:szCs w:val="24"/>
        </w:rPr>
        <w:t>visuotinio privalomumo - korupcijos prevencijos subjektais gali b</w:t>
      </w:r>
      <w:r>
        <w:rPr>
          <w:rFonts w:eastAsia="Times New Roman"/>
          <w:spacing w:val="-4"/>
          <w:sz w:val="24"/>
          <w:szCs w:val="24"/>
        </w:rPr>
        <w:t>ūti visi asmenys;</w:t>
      </w:r>
    </w:p>
    <w:p w:rsidR="001B3D51" w:rsidRDefault="001B3D51" w:rsidP="001B3D51">
      <w:pPr>
        <w:numPr>
          <w:ilvl w:val="0"/>
          <w:numId w:val="5"/>
        </w:numPr>
        <w:shd w:val="clear" w:color="auto" w:fill="FFFFFF"/>
        <w:tabs>
          <w:tab w:val="left" w:pos="1469"/>
        </w:tabs>
        <w:spacing w:line="259" w:lineRule="exact"/>
        <w:ind w:left="7" w:firstLine="1001"/>
        <w:jc w:val="both"/>
        <w:rPr>
          <w:spacing w:val="-15"/>
          <w:sz w:val="24"/>
          <w:szCs w:val="24"/>
        </w:rPr>
      </w:pPr>
      <w:r>
        <w:rPr>
          <w:spacing w:val="-5"/>
          <w:sz w:val="24"/>
          <w:szCs w:val="24"/>
        </w:rPr>
        <w:t>s</w:t>
      </w:r>
      <w:r>
        <w:rPr>
          <w:rFonts w:eastAsia="Times New Roman"/>
          <w:spacing w:val="-5"/>
          <w:sz w:val="24"/>
          <w:szCs w:val="24"/>
        </w:rPr>
        <w:t xml:space="preserve">ąveikos - korupcijos prevencijos priemonių veiksmingumas užtikrinamas derinant </w:t>
      </w:r>
      <w:r>
        <w:rPr>
          <w:rFonts w:eastAsia="Times New Roman"/>
          <w:spacing w:val="-2"/>
          <w:sz w:val="24"/>
          <w:szCs w:val="24"/>
        </w:rPr>
        <w:t xml:space="preserve">visų korupcijos prevencijos subjektų veiksmus, keičiantis subjektams reikalinga informacija ir </w:t>
      </w:r>
      <w:r>
        <w:rPr>
          <w:rFonts w:eastAsia="Times New Roman"/>
          <w:sz w:val="24"/>
          <w:szCs w:val="24"/>
        </w:rPr>
        <w:t>teikiant vienas kitam pagalbą;</w:t>
      </w:r>
    </w:p>
    <w:p w:rsidR="001B3D51" w:rsidRPr="00C9104F" w:rsidRDefault="001B3D51" w:rsidP="001B3D51">
      <w:pPr>
        <w:numPr>
          <w:ilvl w:val="0"/>
          <w:numId w:val="5"/>
        </w:numPr>
        <w:shd w:val="clear" w:color="auto" w:fill="FFFFFF"/>
        <w:tabs>
          <w:tab w:val="left" w:pos="1469"/>
        </w:tabs>
        <w:spacing w:before="7" w:line="259" w:lineRule="exact"/>
        <w:ind w:left="7" w:firstLine="1001"/>
        <w:jc w:val="both"/>
        <w:rPr>
          <w:spacing w:val="-12"/>
          <w:sz w:val="24"/>
          <w:szCs w:val="24"/>
        </w:rPr>
      </w:pPr>
      <w:r>
        <w:rPr>
          <w:spacing w:val="-5"/>
          <w:sz w:val="24"/>
          <w:szCs w:val="24"/>
        </w:rPr>
        <w:t>pastovumo - korupcijos prevencijos priemoni</w:t>
      </w:r>
      <w:r>
        <w:rPr>
          <w:rFonts w:eastAsia="Times New Roman"/>
          <w:spacing w:val="-5"/>
          <w:sz w:val="24"/>
          <w:szCs w:val="24"/>
        </w:rPr>
        <w:t xml:space="preserve">ų veiksmingumo užtikrinimas nuolat </w:t>
      </w:r>
      <w:r>
        <w:rPr>
          <w:rFonts w:eastAsia="Times New Roman"/>
          <w:spacing w:val="-4"/>
          <w:sz w:val="24"/>
          <w:szCs w:val="24"/>
        </w:rPr>
        <w:t>tikrinant ir peržiūrint korupcijos prevencijos priemonių įgyvendinimo rezultatus.</w:t>
      </w:r>
    </w:p>
    <w:p w:rsidR="00C9104F" w:rsidRDefault="00C9104F" w:rsidP="00C9104F">
      <w:pPr>
        <w:shd w:val="clear" w:color="auto" w:fill="FFFFFF"/>
        <w:tabs>
          <w:tab w:val="left" w:pos="1469"/>
        </w:tabs>
        <w:spacing w:before="7" w:line="259" w:lineRule="exact"/>
        <w:ind w:left="1008"/>
        <w:jc w:val="both"/>
        <w:rPr>
          <w:rFonts w:eastAsia="Times New Roman"/>
          <w:spacing w:val="-4"/>
          <w:sz w:val="24"/>
          <w:szCs w:val="24"/>
        </w:rPr>
      </w:pPr>
    </w:p>
    <w:p w:rsidR="00C9104F" w:rsidRPr="00C9104F" w:rsidRDefault="00C9104F" w:rsidP="00C9104F">
      <w:pPr>
        <w:shd w:val="clear" w:color="auto" w:fill="FFFFFF"/>
        <w:tabs>
          <w:tab w:val="left" w:pos="1469"/>
        </w:tabs>
        <w:ind w:left="1008"/>
        <w:rPr>
          <w:b/>
          <w:spacing w:val="-12"/>
          <w:sz w:val="24"/>
          <w:szCs w:val="24"/>
        </w:rPr>
      </w:pPr>
      <w:r>
        <w:rPr>
          <w:rFonts w:eastAsia="Times New Roman"/>
          <w:spacing w:val="-4"/>
          <w:sz w:val="24"/>
          <w:szCs w:val="24"/>
        </w:rPr>
        <w:t xml:space="preserve">                               </w:t>
      </w:r>
      <w:r w:rsidRPr="00C9104F">
        <w:rPr>
          <w:rFonts w:eastAsia="Times New Roman"/>
          <w:b/>
          <w:spacing w:val="-4"/>
          <w:sz w:val="24"/>
          <w:szCs w:val="24"/>
        </w:rPr>
        <w:t>III SKYRIUS</w:t>
      </w:r>
    </w:p>
    <w:p w:rsidR="001B3D51" w:rsidRDefault="001B3D51" w:rsidP="00C9104F">
      <w:pPr>
        <w:shd w:val="clear" w:color="auto" w:fill="FFFFFF"/>
        <w:jc w:val="center"/>
      </w:pPr>
      <w:r>
        <w:rPr>
          <w:b/>
          <w:bCs/>
          <w:spacing w:val="-8"/>
          <w:sz w:val="24"/>
          <w:szCs w:val="24"/>
        </w:rPr>
        <w:lastRenderedPageBreak/>
        <w:t>PROGRAMOS TIKSLAI IR U</w:t>
      </w:r>
      <w:r>
        <w:rPr>
          <w:rFonts w:eastAsia="Times New Roman"/>
          <w:b/>
          <w:bCs/>
          <w:spacing w:val="-8"/>
          <w:sz w:val="24"/>
          <w:szCs w:val="24"/>
        </w:rPr>
        <w:t>ŽDAVINIAI</w:t>
      </w:r>
    </w:p>
    <w:p w:rsidR="001B3D51" w:rsidRDefault="001B3D51" w:rsidP="001B3D51">
      <w:pPr>
        <w:shd w:val="clear" w:color="auto" w:fill="FFFFFF"/>
        <w:tabs>
          <w:tab w:val="left" w:pos="1440"/>
        </w:tabs>
        <w:spacing w:before="533" w:line="259" w:lineRule="exact"/>
        <w:ind w:left="1116"/>
      </w:pPr>
      <w:r>
        <w:rPr>
          <w:spacing w:val="-18"/>
          <w:sz w:val="24"/>
          <w:szCs w:val="24"/>
        </w:rPr>
        <w:t>16,</w:t>
      </w:r>
      <w:r>
        <w:rPr>
          <w:sz w:val="24"/>
          <w:szCs w:val="24"/>
        </w:rPr>
        <w:tab/>
      </w:r>
      <w:r>
        <w:rPr>
          <w:spacing w:val="-5"/>
          <w:sz w:val="24"/>
          <w:szCs w:val="24"/>
        </w:rPr>
        <w:t>Programos tikslai:</w:t>
      </w:r>
    </w:p>
    <w:p w:rsidR="001B3D51" w:rsidRDefault="001B3D51" w:rsidP="001B3D51">
      <w:pPr>
        <w:shd w:val="clear" w:color="auto" w:fill="FFFFFF"/>
        <w:tabs>
          <w:tab w:val="left" w:pos="1570"/>
        </w:tabs>
        <w:spacing w:line="259" w:lineRule="exact"/>
        <w:ind w:left="1130"/>
      </w:pPr>
      <w:r>
        <w:rPr>
          <w:spacing w:val="-21"/>
          <w:sz w:val="24"/>
          <w:szCs w:val="24"/>
        </w:rPr>
        <w:t>16.1</w:t>
      </w:r>
      <w:r>
        <w:rPr>
          <w:sz w:val="24"/>
          <w:szCs w:val="24"/>
        </w:rPr>
        <w:tab/>
      </w:r>
      <w:r>
        <w:rPr>
          <w:spacing w:val="-4"/>
          <w:sz w:val="24"/>
          <w:szCs w:val="24"/>
        </w:rPr>
        <w:t>siekti ma</w:t>
      </w:r>
      <w:r>
        <w:rPr>
          <w:rFonts w:eastAsia="Times New Roman"/>
          <w:spacing w:val="-4"/>
          <w:sz w:val="24"/>
          <w:szCs w:val="24"/>
        </w:rPr>
        <w:t>žinti korupcijos pasireiškimo galimybių atsiradimą;</w:t>
      </w:r>
    </w:p>
    <w:p w:rsidR="001B3D51" w:rsidRDefault="001B3D51" w:rsidP="001B3D51">
      <w:pPr>
        <w:shd w:val="clear" w:color="auto" w:fill="FFFFFF"/>
        <w:tabs>
          <w:tab w:val="left" w:pos="1649"/>
        </w:tabs>
        <w:spacing w:line="259" w:lineRule="exact"/>
        <w:ind w:left="7" w:firstLine="1116"/>
      </w:pPr>
      <w:r>
        <w:rPr>
          <w:spacing w:val="-14"/>
          <w:sz w:val="24"/>
          <w:szCs w:val="24"/>
        </w:rPr>
        <w:t>16.2</w:t>
      </w:r>
      <w:r>
        <w:rPr>
          <w:sz w:val="24"/>
          <w:szCs w:val="24"/>
        </w:rPr>
        <w:tab/>
        <w:t>ugdyti  ir puosel</w:t>
      </w:r>
      <w:r>
        <w:rPr>
          <w:rFonts w:eastAsia="Times New Roman"/>
          <w:sz w:val="24"/>
          <w:szCs w:val="24"/>
        </w:rPr>
        <w:t>ėti  darbuotojų vertybines nuostatas ir gebėjimus, reikalingus</w:t>
      </w:r>
      <w:r>
        <w:rPr>
          <w:rFonts w:eastAsia="Times New Roman"/>
          <w:sz w:val="24"/>
          <w:szCs w:val="24"/>
        </w:rPr>
        <w:br/>
        <w:t>suformuoti jų pilietinei pozicijai korupcijos atžvilgiu.</w:t>
      </w:r>
    </w:p>
    <w:p w:rsidR="001B3D51" w:rsidRDefault="001B3D51" w:rsidP="001B3D51">
      <w:pPr>
        <w:shd w:val="clear" w:color="auto" w:fill="FFFFFF"/>
        <w:tabs>
          <w:tab w:val="left" w:pos="1440"/>
        </w:tabs>
        <w:spacing w:line="259" w:lineRule="exact"/>
        <w:ind w:left="1116"/>
      </w:pPr>
      <w:r>
        <w:rPr>
          <w:spacing w:val="-19"/>
          <w:sz w:val="24"/>
          <w:szCs w:val="24"/>
        </w:rPr>
        <w:t>17.</w:t>
      </w:r>
      <w:r>
        <w:rPr>
          <w:sz w:val="24"/>
          <w:szCs w:val="24"/>
        </w:rPr>
        <w:tab/>
      </w:r>
      <w:r>
        <w:rPr>
          <w:spacing w:val="-5"/>
          <w:sz w:val="24"/>
          <w:szCs w:val="24"/>
        </w:rPr>
        <w:t>Programos u</w:t>
      </w:r>
      <w:r>
        <w:rPr>
          <w:rFonts w:eastAsia="Times New Roman"/>
          <w:spacing w:val="-5"/>
          <w:sz w:val="24"/>
          <w:szCs w:val="24"/>
        </w:rPr>
        <w:t>ždaviniai:</w:t>
      </w:r>
    </w:p>
    <w:p w:rsidR="001B3D51" w:rsidRDefault="001B3D51" w:rsidP="001B3D51">
      <w:pPr>
        <w:numPr>
          <w:ilvl w:val="0"/>
          <w:numId w:val="6"/>
        </w:numPr>
        <w:shd w:val="clear" w:color="auto" w:fill="FFFFFF"/>
        <w:tabs>
          <w:tab w:val="left" w:pos="1562"/>
        </w:tabs>
        <w:spacing w:line="259" w:lineRule="exact"/>
        <w:ind w:left="14" w:firstLine="1109"/>
        <w:rPr>
          <w:spacing w:val="-20"/>
          <w:sz w:val="24"/>
          <w:szCs w:val="24"/>
        </w:rPr>
      </w:pPr>
      <w:r>
        <w:rPr>
          <w:spacing w:val="-4"/>
          <w:sz w:val="24"/>
          <w:szCs w:val="24"/>
        </w:rPr>
        <w:t>u</w:t>
      </w:r>
      <w:r>
        <w:rPr>
          <w:rFonts w:eastAsia="Times New Roman"/>
          <w:spacing w:val="-4"/>
          <w:sz w:val="24"/>
          <w:szCs w:val="24"/>
        </w:rPr>
        <w:t xml:space="preserve">žtikrinti administravimo ir viešųjų paslaugų teikimo skaidrumą, atvirumą, teisinių </w:t>
      </w:r>
      <w:r>
        <w:rPr>
          <w:rFonts w:eastAsia="Times New Roman"/>
          <w:sz w:val="24"/>
          <w:szCs w:val="24"/>
        </w:rPr>
        <w:t>ir antikorupcinių principų laikymąsi;</w:t>
      </w:r>
    </w:p>
    <w:p w:rsidR="001B3D51" w:rsidRDefault="001B3D51" w:rsidP="001B3D51">
      <w:pPr>
        <w:numPr>
          <w:ilvl w:val="0"/>
          <w:numId w:val="6"/>
        </w:numPr>
        <w:shd w:val="clear" w:color="auto" w:fill="FFFFFF"/>
        <w:tabs>
          <w:tab w:val="left" w:pos="1562"/>
        </w:tabs>
        <w:spacing w:before="7" w:line="259" w:lineRule="exact"/>
        <w:ind w:left="1123"/>
        <w:rPr>
          <w:spacing w:val="-15"/>
          <w:sz w:val="24"/>
          <w:szCs w:val="24"/>
        </w:rPr>
      </w:pPr>
      <w:r>
        <w:rPr>
          <w:spacing w:val="-4"/>
          <w:sz w:val="24"/>
          <w:szCs w:val="24"/>
        </w:rPr>
        <w:t xml:space="preserve">didinti antikorupcinio </w:t>
      </w:r>
      <w:r>
        <w:rPr>
          <w:rFonts w:eastAsia="Times New Roman"/>
          <w:spacing w:val="-4"/>
          <w:sz w:val="24"/>
          <w:szCs w:val="24"/>
        </w:rPr>
        <w:t>švietimo sklaidą progimnazijoje;</w:t>
      </w:r>
    </w:p>
    <w:p w:rsidR="001B3D51" w:rsidRDefault="001B3D51" w:rsidP="001B3D51">
      <w:pPr>
        <w:numPr>
          <w:ilvl w:val="0"/>
          <w:numId w:val="6"/>
        </w:numPr>
        <w:shd w:val="clear" w:color="auto" w:fill="FFFFFF"/>
        <w:tabs>
          <w:tab w:val="left" w:pos="1562"/>
        </w:tabs>
        <w:spacing w:line="259" w:lineRule="exact"/>
        <w:ind w:left="1123"/>
        <w:rPr>
          <w:spacing w:val="-16"/>
          <w:sz w:val="24"/>
          <w:szCs w:val="24"/>
        </w:rPr>
      </w:pPr>
      <w:r>
        <w:rPr>
          <w:spacing w:val="-4"/>
          <w:sz w:val="24"/>
          <w:szCs w:val="24"/>
        </w:rPr>
        <w:t>skatinti bendruomen</w:t>
      </w:r>
      <w:r>
        <w:rPr>
          <w:rFonts w:eastAsia="Times New Roman"/>
          <w:spacing w:val="-4"/>
          <w:sz w:val="24"/>
          <w:szCs w:val="24"/>
        </w:rPr>
        <w:t>ę aktyviai dalyvauti progimnazijos savivaldoje;</w:t>
      </w:r>
    </w:p>
    <w:p w:rsidR="001B3D51" w:rsidRPr="00C9104F" w:rsidRDefault="001B3D51" w:rsidP="001B3D51">
      <w:pPr>
        <w:numPr>
          <w:ilvl w:val="0"/>
          <w:numId w:val="6"/>
        </w:numPr>
        <w:shd w:val="clear" w:color="auto" w:fill="FFFFFF"/>
        <w:tabs>
          <w:tab w:val="left" w:pos="1562"/>
        </w:tabs>
        <w:spacing w:line="259" w:lineRule="exact"/>
        <w:ind w:left="1123"/>
        <w:rPr>
          <w:spacing w:val="-12"/>
          <w:sz w:val="24"/>
          <w:szCs w:val="24"/>
        </w:rPr>
      </w:pPr>
      <w:r>
        <w:rPr>
          <w:spacing w:val="-4"/>
          <w:sz w:val="24"/>
          <w:szCs w:val="24"/>
        </w:rPr>
        <w:t>u</w:t>
      </w:r>
      <w:r>
        <w:rPr>
          <w:rFonts w:eastAsia="Times New Roman"/>
          <w:spacing w:val="-4"/>
          <w:sz w:val="24"/>
          <w:szCs w:val="24"/>
        </w:rPr>
        <w:t>žtikrinti efektyvų numatytų antikorupcinių priemonių įgyvendinimą.</w:t>
      </w:r>
    </w:p>
    <w:p w:rsidR="00C9104F" w:rsidRDefault="00C9104F" w:rsidP="00C9104F">
      <w:pPr>
        <w:shd w:val="clear" w:color="auto" w:fill="FFFFFF"/>
        <w:tabs>
          <w:tab w:val="left" w:pos="1562"/>
        </w:tabs>
        <w:spacing w:line="259" w:lineRule="exact"/>
        <w:ind w:left="1123"/>
        <w:rPr>
          <w:rFonts w:eastAsia="Times New Roman"/>
          <w:spacing w:val="-4"/>
          <w:sz w:val="24"/>
          <w:szCs w:val="24"/>
        </w:rPr>
      </w:pPr>
    </w:p>
    <w:p w:rsidR="00C9104F" w:rsidRPr="00C9104F" w:rsidRDefault="00C9104F" w:rsidP="00C9104F">
      <w:pPr>
        <w:shd w:val="clear" w:color="auto" w:fill="FFFFFF"/>
        <w:tabs>
          <w:tab w:val="left" w:pos="1562"/>
        </w:tabs>
        <w:ind w:left="1123"/>
        <w:rPr>
          <w:b/>
          <w:spacing w:val="-12"/>
          <w:sz w:val="24"/>
          <w:szCs w:val="24"/>
        </w:rPr>
      </w:pPr>
      <w:r>
        <w:rPr>
          <w:rFonts w:eastAsia="Times New Roman"/>
          <w:b/>
          <w:spacing w:val="-4"/>
          <w:sz w:val="24"/>
          <w:szCs w:val="24"/>
        </w:rPr>
        <w:t xml:space="preserve">                             </w:t>
      </w:r>
      <w:r w:rsidRPr="00C9104F">
        <w:rPr>
          <w:rFonts w:eastAsia="Times New Roman"/>
          <w:b/>
          <w:spacing w:val="-4"/>
          <w:sz w:val="24"/>
          <w:szCs w:val="24"/>
        </w:rPr>
        <w:t>IV SKYRIUS</w:t>
      </w:r>
    </w:p>
    <w:p w:rsidR="001B3D51" w:rsidRDefault="001B3D51" w:rsidP="00C9104F">
      <w:pPr>
        <w:shd w:val="clear" w:color="auto" w:fill="FFFFFF"/>
        <w:ind w:left="7"/>
        <w:jc w:val="center"/>
      </w:pPr>
      <w:r>
        <w:rPr>
          <w:b/>
          <w:bCs/>
          <w:spacing w:val="-6"/>
          <w:sz w:val="24"/>
          <w:szCs w:val="24"/>
        </w:rPr>
        <w:t>SIEKIAMI REZULTATAI</w:t>
      </w:r>
    </w:p>
    <w:p w:rsidR="001B3D51" w:rsidRDefault="001B3D51" w:rsidP="001B3D51">
      <w:pPr>
        <w:numPr>
          <w:ilvl w:val="0"/>
          <w:numId w:val="7"/>
        </w:numPr>
        <w:shd w:val="clear" w:color="auto" w:fill="FFFFFF"/>
        <w:tabs>
          <w:tab w:val="left" w:pos="1339"/>
        </w:tabs>
        <w:spacing w:before="245" w:line="252" w:lineRule="exact"/>
        <w:ind w:left="1008"/>
        <w:rPr>
          <w:spacing w:val="-21"/>
          <w:sz w:val="24"/>
          <w:szCs w:val="24"/>
        </w:rPr>
      </w:pPr>
      <w:r>
        <w:rPr>
          <w:spacing w:val="-9"/>
          <w:sz w:val="24"/>
          <w:szCs w:val="24"/>
        </w:rPr>
        <w:t>Suma</w:t>
      </w:r>
      <w:r>
        <w:rPr>
          <w:rFonts w:eastAsia="Times New Roman"/>
          <w:spacing w:val="-9"/>
          <w:sz w:val="24"/>
          <w:szCs w:val="24"/>
        </w:rPr>
        <w:t>žinta korupcijos pasireiškimo tikimybė.</w:t>
      </w:r>
    </w:p>
    <w:p w:rsidR="001B3D51" w:rsidRDefault="001B3D51" w:rsidP="001B3D51">
      <w:pPr>
        <w:numPr>
          <w:ilvl w:val="0"/>
          <w:numId w:val="7"/>
        </w:numPr>
        <w:shd w:val="clear" w:color="auto" w:fill="FFFFFF"/>
        <w:tabs>
          <w:tab w:val="left" w:pos="1339"/>
        </w:tabs>
        <w:spacing w:before="7" w:line="252" w:lineRule="exact"/>
        <w:ind w:left="1008"/>
        <w:rPr>
          <w:spacing w:val="-21"/>
          <w:sz w:val="24"/>
          <w:szCs w:val="24"/>
        </w:rPr>
      </w:pPr>
      <w:r>
        <w:rPr>
          <w:spacing w:val="-9"/>
          <w:sz w:val="24"/>
          <w:szCs w:val="24"/>
        </w:rPr>
        <w:t>Pad</w:t>
      </w:r>
      <w:r w:rsidR="00C9104F">
        <w:rPr>
          <w:spacing w:val="-9"/>
          <w:sz w:val="24"/>
          <w:szCs w:val="24"/>
        </w:rPr>
        <w:t>idintas nepakantumas korupcijai.</w:t>
      </w:r>
    </w:p>
    <w:p w:rsidR="001B3D51" w:rsidRDefault="001B3D51" w:rsidP="001B3D51">
      <w:pPr>
        <w:numPr>
          <w:ilvl w:val="0"/>
          <w:numId w:val="7"/>
        </w:numPr>
        <w:shd w:val="clear" w:color="auto" w:fill="FFFFFF"/>
        <w:tabs>
          <w:tab w:val="left" w:pos="1339"/>
        </w:tabs>
        <w:spacing w:line="252" w:lineRule="exact"/>
        <w:ind w:left="1008"/>
        <w:rPr>
          <w:spacing w:val="-15"/>
          <w:sz w:val="24"/>
          <w:szCs w:val="24"/>
        </w:rPr>
      </w:pPr>
      <w:r>
        <w:rPr>
          <w:spacing w:val="-9"/>
          <w:sz w:val="24"/>
          <w:szCs w:val="24"/>
        </w:rPr>
        <w:t>Pagerintas korupcijo</w:t>
      </w:r>
      <w:r w:rsidR="00C9104F">
        <w:rPr>
          <w:spacing w:val="-9"/>
          <w:sz w:val="24"/>
          <w:szCs w:val="24"/>
        </w:rPr>
        <w:t>s prevencijos organizavimas G</w:t>
      </w:r>
      <w:r>
        <w:rPr>
          <w:spacing w:val="-9"/>
          <w:sz w:val="24"/>
          <w:szCs w:val="24"/>
        </w:rPr>
        <w:t>imnazijoje.</w:t>
      </w:r>
    </w:p>
    <w:p w:rsidR="001B3D51" w:rsidRPr="00C9104F" w:rsidRDefault="001B3D51" w:rsidP="001B3D51">
      <w:pPr>
        <w:numPr>
          <w:ilvl w:val="0"/>
          <w:numId w:val="7"/>
        </w:numPr>
        <w:shd w:val="clear" w:color="auto" w:fill="FFFFFF"/>
        <w:tabs>
          <w:tab w:val="left" w:pos="1339"/>
        </w:tabs>
        <w:spacing w:line="252" w:lineRule="exact"/>
        <w:ind w:left="1008"/>
        <w:rPr>
          <w:spacing w:val="-17"/>
          <w:sz w:val="24"/>
          <w:szCs w:val="24"/>
        </w:rPr>
      </w:pPr>
      <w:r>
        <w:rPr>
          <w:spacing w:val="-9"/>
          <w:sz w:val="24"/>
          <w:szCs w:val="24"/>
        </w:rPr>
        <w:t>Padid</w:t>
      </w:r>
      <w:r>
        <w:rPr>
          <w:rFonts w:eastAsia="Times New Roman"/>
          <w:spacing w:val="-9"/>
          <w:sz w:val="24"/>
          <w:szCs w:val="24"/>
        </w:rPr>
        <w:t xml:space="preserve">ėjęs visuomenės </w:t>
      </w:r>
      <w:r w:rsidR="00C9104F">
        <w:rPr>
          <w:rFonts w:eastAsia="Times New Roman"/>
          <w:spacing w:val="-9"/>
          <w:sz w:val="24"/>
          <w:szCs w:val="24"/>
        </w:rPr>
        <w:t>pasitikėjimas G</w:t>
      </w:r>
      <w:r>
        <w:rPr>
          <w:rFonts w:eastAsia="Times New Roman"/>
          <w:spacing w:val="-9"/>
          <w:sz w:val="24"/>
          <w:szCs w:val="24"/>
        </w:rPr>
        <w:t>imnazija.</w:t>
      </w:r>
    </w:p>
    <w:p w:rsidR="00C9104F" w:rsidRDefault="00C9104F" w:rsidP="00C9104F">
      <w:pPr>
        <w:shd w:val="clear" w:color="auto" w:fill="FFFFFF"/>
        <w:tabs>
          <w:tab w:val="left" w:pos="1339"/>
        </w:tabs>
        <w:ind w:left="1008"/>
        <w:rPr>
          <w:rFonts w:eastAsia="Times New Roman"/>
          <w:spacing w:val="-9"/>
          <w:sz w:val="24"/>
          <w:szCs w:val="24"/>
        </w:rPr>
      </w:pPr>
    </w:p>
    <w:p w:rsidR="00C9104F" w:rsidRPr="00C9104F" w:rsidRDefault="00C9104F" w:rsidP="00C9104F">
      <w:pPr>
        <w:shd w:val="clear" w:color="auto" w:fill="FFFFFF"/>
        <w:tabs>
          <w:tab w:val="left" w:pos="1339"/>
        </w:tabs>
        <w:ind w:left="1008"/>
        <w:rPr>
          <w:b/>
          <w:spacing w:val="-17"/>
          <w:sz w:val="24"/>
          <w:szCs w:val="24"/>
        </w:rPr>
      </w:pPr>
      <w:r w:rsidRPr="00C9104F">
        <w:rPr>
          <w:rFonts w:eastAsia="Times New Roman"/>
          <w:b/>
          <w:spacing w:val="-9"/>
          <w:sz w:val="24"/>
          <w:szCs w:val="24"/>
        </w:rPr>
        <w:t xml:space="preserve">                                     V SKYRIUS</w:t>
      </w:r>
    </w:p>
    <w:p w:rsidR="001B3D51" w:rsidRDefault="001B3D51" w:rsidP="00C9104F">
      <w:pPr>
        <w:shd w:val="clear" w:color="auto" w:fill="FFFFFF"/>
        <w:jc w:val="center"/>
      </w:pPr>
      <w:r>
        <w:rPr>
          <w:b/>
          <w:bCs/>
          <w:spacing w:val="-11"/>
          <w:sz w:val="24"/>
          <w:szCs w:val="24"/>
        </w:rPr>
        <w:t>BAIGIAMOSIOS NUOSTATOS</w:t>
      </w:r>
    </w:p>
    <w:p w:rsidR="001B3D51" w:rsidRDefault="001B3D51" w:rsidP="001B3D51">
      <w:pPr>
        <w:shd w:val="clear" w:color="auto" w:fill="FFFFFF"/>
        <w:tabs>
          <w:tab w:val="left" w:pos="1505"/>
        </w:tabs>
        <w:spacing w:before="540" w:line="252" w:lineRule="exact"/>
        <w:ind w:right="29" w:firstLine="1044"/>
        <w:jc w:val="both"/>
      </w:pPr>
      <w:r>
        <w:rPr>
          <w:spacing w:val="-12"/>
          <w:sz w:val="24"/>
          <w:szCs w:val="24"/>
        </w:rPr>
        <w:t>22.</w:t>
      </w:r>
      <w:r>
        <w:rPr>
          <w:sz w:val="24"/>
          <w:szCs w:val="24"/>
        </w:rPr>
        <w:tab/>
        <w:t xml:space="preserve">Programa </w:t>
      </w:r>
      <w:r>
        <w:rPr>
          <w:rFonts w:eastAsia="Times New Roman"/>
          <w:sz w:val="24"/>
          <w:szCs w:val="24"/>
        </w:rPr>
        <w:t>įgyvendinama pagal Programos įgyvendinimo priemonių planą (1</w:t>
      </w:r>
      <w:r>
        <w:rPr>
          <w:rFonts w:eastAsia="Times New Roman"/>
          <w:sz w:val="24"/>
          <w:szCs w:val="24"/>
        </w:rPr>
        <w:br/>
        <w:t>priedas).</w:t>
      </w:r>
    </w:p>
    <w:p w:rsidR="001B3D51" w:rsidRDefault="001B3D51" w:rsidP="001B3D51">
      <w:pPr>
        <w:shd w:val="clear" w:color="auto" w:fill="FFFFFF"/>
        <w:tabs>
          <w:tab w:val="left" w:pos="1418"/>
        </w:tabs>
        <w:spacing w:before="22" w:line="259" w:lineRule="exact"/>
        <w:ind w:left="14" w:right="14" w:firstLine="1030"/>
        <w:jc w:val="both"/>
      </w:pPr>
      <w:r>
        <w:rPr>
          <w:spacing w:val="-12"/>
          <w:sz w:val="24"/>
          <w:szCs w:val="24"/>
        </w:rPr>
        <w:t>23.</w:t>
      </w:r>
      <w:r>
        <w:rPr>
          <w:sz w:val="24"/>
          <w:szCs w:val="24"/>
        </w:rPr>
        <w:tab/>
      </w:r>
      <w:r>
        <w:rPr>
          <w:spacing w:val="-4"/>
          <w:sz w:val="24"/>
          <w:szCs w:val="24"/>
        </w:rPr>
        <w:t>Programa ir Programos priemoni</w:t>
      </w:r>
      <w:r>
        <w:rPr>
          <w:rFonts w:eastAsia="Times New Roman"/>
          <w:spacing w:val="-4"/>
          <w:sz w:val="24"/>
          <w:szCs w:val="24"/>
        </w:rPr>
        <w:t>ų įgy</w:t>
      </w:r>
      <w:r w:rsidR="00C9104F">
        <w:rPr>
          <w:rFonts w:eastAsia="Times New Roman"/>
          <w:spacing w:val="-4"/>
          <w:sz w:val="24"/>
          <w:szCs w:val="24"/>
        </w:rPr>
        <w:t>vendinimo planas skelbiamas G</w:t>
      </w:r>
      <w:r>
        <w:rPr>
          <w:rFonts w:eastAsia="Times New Roman"/>
          <w:spacing w:val="-4"/>
          <w:sz w:val="24"/>
          <w:szCs w:val="24"/>
        </w:rPr>
        <w:t>imnazijos</w:t>
      </w:r>
      <w:r>
        <w:rPr>
          <w:rFonts w:eastAsia="Times New Roman"/>
          <w:spacing w:val="-4"/>
          <w:sz w:val="24"/>
          <w:szCs w:val="24"/>
        </w:rPr>
        <w:br/>
      </w:r>
      <w:r>
        <w:rPr>
          <w:rFonts w:eastAsia="Times New Roman"/>
          <w:sz w:val="24"/>
          <w:szCs w:val="24"/>
        </w:rPr>
        <w:t>internetinėje svetainėje.</w:t>
      </w:r>
    </w:p>
    <w:p w:rsidR="001B3D51" w:rsidRDefault="001B3D51" w:rsidP="001B3D51">
      <w:pPr>
        <w:shd w:val="clear" w:color="auto" w:fill="FFFFFF"/>
        <w:tabs>
          <w:tab w:val="left" w:pos="1519"/>
        </w:tabs>
        <w:spacing w:before="7" w:line="259" w:lineRule="exact"/>
        <w:ind w:left="7" w:firstLine="1037"/>
        <w:jc w:val="both"/>
        <w:rPr>
          <w:rFonts w:eastAsia="Times New Roman"/>
          <w:sz w:val="24"/>
          <w:szCs w:val="24"/>
        </w:rPr>
      </w:pPr>
      <w:r>
        <w:rPr>
          <w:spacing w:val="-12"/>
          <w:sz w:val="24"/>
          <w:szCs w:val="24"/>
        </w:rPr>
        <w:t>24.</w:t>
      </w:r>
      <w:r>
        <w:rPr>
          <w:sz w:val="24"/>
          <w:szCs w:val="24"/>
        </w:rPr>
        <w:tab/>
      </w:r>
      <w:r>
        <w:rPr>
          <w:spacing w:val="-1"/>
          <w:sz w:val="24"/>
          <w:szCs w:val="24"/>
        </w:rPr>
        <w:t xml:space="preserve">Programos priemones </w:t>
      </w:r>
      <w:r>
        <w:rPr>
          <w:rFonts w:eastAsia="Times New Roman"/>
          <w:spacing w:val="-1"/>
          <w:sz w:val="24"/>
          <w:szCs w:val="24"/>
        </w:rPr>
        <w:t>įgyvendina direktorius, direktoriaus įsakymu paskirti</w:t>
      </w:r>
      <w:r>
        <w:rPr>
          <w:rFonts w:eastAsia="Times New Roman"/>
          <w:spacing w:val="-1"/>
          <w:sz w:val="24"/>
          <w:szCs w:val="24"/>
        </w:rPr>
        <w:br/>
      </w:r>
      <w:r>
        <w:rPr>
          <w:rFonts w:eastAsia="Times New Roman"/>
          <w:spacing w:val="-4"/>
          <w:sz w:val="24"/>
          <w:szCs w:val="24"/>
        </w:rPr>
        <w:t>Korupcijos prevencijos komisijos nariai, bei kiti atsakingi asmenys, įrašyti į Programos priemonių</w:t>
      </w:r>
      <w:r>
        <w:rPr>
          <w:rFonts w:eastAsia="Times New Roman"/>
          <w:spacing w:val="-4"/>
          <w:sz w:val="24"/>
          <w:szCs w:val="24"/>
        </w:rPr>
        <w:br/>
      </w:r>
      <w:r>
        <w:rPr>
          <w:rFonts w:eastAsia="Times New Roman"/>
          <w:sz w:val="24"/>
          <w:szCs w:val="24"/>
        </w:rPr>
        <w:t>planą.</w:t>
      </w:r>
    </w:p>
    <w:p w:rsidR="001B3D51" w:rsidRDefault="001B3D51" w:rsidP="001B3D51">
      <w:pPr>
        <w:shd w:val="clear" w:color="auto" w:fill="FFFFFF"/>
        <w:tabs>
          <w:tab w:val="left" w:pos="1519"/>
        </w:tabs>
        <w:spacing w:before="7" w:line="259" w:lineRule="exact"/>
        <w:ind w:left="7" w:firstLine="1037"/>
        <w:jc w:val="both"/>
        <w:rPr>
          <w:rFonts w:eastAsia="Times New Roman"/>
          <w:sz w:val="24"/>
          <w:szCs w:val="24"/>
        </w:rPr>
      </w:pPr>
    </w:p>
    <w:p w:rsidR="001B3D51" w:rsidRDefault="001B3D51" w:rsidP="001B3D51">
      <w:pPr>
        <w:shd w:val="clear" w:color="auto" w:fill="FFFFFF"/>
        <w:tabs>
          <w:tab w:val="left" w:pos="1519"/>
        </w:tabs>
        <w:spacing w:before="7" w:line="259" w:lineRule="exact"/>
        <w:ind w:left="7" w:firstLine="1037"/>
        <w:jc w:val="center"/>
      </w:pPr>
      <w:r>
        <w:rPr>
          <w:rFonts w:eastAsia="Times New Roman"/>
          <w:sz w:val="24"/>
          <w:szCs w:val="24"/>
        </w:rPr>
        <w:t>_____________________________________</w:t>
      </w:r>
    </w:p>
    <w:p w:rsidR="001B3D51" w:rsidRPr="00FB34CB" w:rsidRDefault="001B3D51" w:rsidP="00C9104F">
      <w:pPr>
        <w:shd w:val="clear" w:color="auto" w:fill="FFFFFF"/>
        <w:spacing w:before="1872"/>
        <w:rPr>
          <w:sz w:val="24"/>
          <w:szCs w:val="24"/>
        </w:rPr>
      </w:pPr>
    </w:p>
    <w:sectPr w:rsidR="001B3D51" w:rsidRPr="00FB34CB" w:rsidSect="001B3D51">
      <w:type w:val="continuous"/>
      <w:pgSz w:w="11909" w:h="16834"/>
      <w:pgMar w:top="1440" w:right="285" w:bottom="360" w:left="1894" w:header="567" w:footer="567"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93D" w:rsidRDefault="00CF393D" w:rsidP="001B3D51">
      <w:r>
        <w:separator/>
      </w:r>
    </w:p>
  </w:endnote>
  <w:endnote w:type="continuationSeparator" w:id="0">
    <w:p w:rsidR="00CF393D" w:rsidRDefault="00CF393D" w:rsidP="001B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93D" w:rsidRDefault="00CF393D" w:rsidP="001B3D51">
      <w:r>
        <w:separator/>
      </w:r>
    </w:p>
  </w:footnote>
  <w:footnote w:type="continuationSeparator" w:id="0">
    <w:p w:rsidR="00CF393D" w:rsidRDefault="00CF393D" w:rsidP="001B3D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81116"/>
    <w:multiLevelType w:val="singleLevel"/>
    <w:tmpl w:val="C0948372"/>
    <w:lvl w:ilvl="0">
      <w:start w:val="1"/>
      <w:numFmt w:val="decimal"/>
      <w:lvlText w:val="%1."/>
      <w:legacy w:legacy="1" w:legacySpace="0" w:legacyIndent="353"/>
      <w:lvlJc w:val="left"/>
      <w:rPr>
        <w:rFonts w:ascii="Times New Roman" w:hAnsi="Times New Roman" w:cs="Times New Roman" w:hint="default"/>
      </w:rPr>
    </w:lvl>
  </w:abstractNum>
  <w:abstractNum w:abstractNumId="1">
    <w:nsid w:val="1A6000A9"/>
    <w:multiLevelType w:val="singleLevel"/>
    <w:tmpl w:val="E9062EAC"/>
    <w:lvl w:ilvl="0">
      <w:start w:val="5"/>
      <w:numFmt w:val="decimal"/>
      <w:lvlText w:val="%1."/>
      <w:legacy w:legacy="1" w:legacySpace="0" w:legacyIndent="353"/>
      <w:lvlJc w:val="left"/>
      <w:rPr>
        <w:rFonts w:ascii="Times New Roman" w:hAnsi="Times New Roman" w:cs="Times New Roman" w:hint="default"/>
      </w:rPr>
    </w:lvl>
  </w:abstractNum>
  <w:abstractNum w:abstractNumId="2">
    <w:nsid w:val="303E7203"/>
    <w:multiLevelType w:val="singleLevel"/>
    <w:tmpl w:val="7026D0B6"/>
    <w:lvl w:ilvl="0">
      <w:start w:val="13"/>
      <w:numFmt w:val="decimal"/>
      <w:lvlText w:val="%1."/>
      <w:legacy w:legacy="1" w:legacySpace="0" w:legacyIndent="505"/>
      <w:lvlJc w:val="left"/>
      <w:rPr>
        <w:rFonts w:ascii="Times New Roman" w:hAnsi="Times New Roman" w:cs="Times New Roman" w:hint="default"/>
      </w:rPr>
    </w:lvl>
  </w:abstractNum>
  <w:abstractNum w:abstractNumId="3">
    <w:nsid w:val="5F80798A"/>
    <w:multiLevelType w:val="singleLevel"/>
    <w:tmpl w:val="F7D07200"/>
    <w:lvl w:ilvl="0">
      <w:start w:val="2"/>
      <w:numFmt w:val="decimal"/>
      <w:lvlText w:val="15.%1"/>
      <w:legacy w:legacy="1" w:legacySpace="0" w:legacyIndent="461"/>
      <w:lvlJc w:val="left"/>
      <w:rPr>
        <w:rFonts w:ascii="Times New Roman" w:hAnsi="Times New Roman" w:cs="Times New Roman" w:hint="default"/>
      </w:rPr>
    </w:lvl>
  </w:abstractNum>
  <w:abstractNum w:abstractNumId="4">
    <w:nsid w:val="6EA163DB"/>
    <w:multiLevelType w:val="singleLevel"/>
    <w:tmpl w:val="243ED5CA"/>
    <w:lvl w:ilvl="0">
      <w:start w:val="9"/>
      <w:numFmt w:val="decimal"/>
      <w:lvlText w:val="%1."/>
      <w:legacy w:legacy="1" w:legacySpace="0" w:legacyIndent="346"/>
      <w:lvlJc w:val="left"/>
      <w:rPr>
        <w:rFonts w:ascii="Times New Roman" w:hAnsi="Times New Roman" w:cs="Times New Roman" w:hint="default"/>
      </w:rPr>
    </w:lvl>
  </w:abstractNum>
  <w:abstractNum w:abstractNumId="5">
    <w:nsid w:val="73F83440"/>
    <w:multiLevelType w:val="singleLevel"/>
    <w:tmpl w:val="72C09518"/>
    <w:lvl w:ilvl="0">
      <w:start w:val="18"/>
      <w:numFmt w:val="decimal"/>
      <w:lvlText w:val="%1."/>
      <w:legacy w:legacy="1" w:legacySpace="0" w:legacyIndent="331"/>
      <w:lvlJc w:val="left"/>
      <w:rPr>
        <w:rFonts w:ascii="Times New Roman" w:hAnsi="Times New Roman" w:cs="Times New Roman" w:hint="default"/>
      </w:rPr>
    </w:lvl>
  </w:abstractNum>
  <w:abstractNum w:abstractNumId="6">
    <w:nsid w:val="78D13DD4"/>
    <w:multiLevelType w:val="singleLevel"/>
    <w:tmpl w:val="50E01FA2"/>
    <w:lvl w:ilvl="0">
      <w:start w:val="1"/>
      <w:numFmt w:val="decimal"/>
      <w:lvlText w:val="17.%1"/>
      <w:legacy w:legacy="1" w:legacySpace="0" w:legacyIndent="439"/>
      <w:lvlJc w:val="left"/>
      <w:rPr>
        <w:rFonts w:ascii="Times New Roman" w:hAnsi="Times New Roman" w:cs="Times New Roman" w:hint="default"/>
      </w:rPr>
    </w:lvl>
  </w:abstractNum>
  <w:num w:numId="1">
    <w:abstractNumId w:val="0"/>
  </w:num>
  <w:num w:numId="2">
    <w:abstractNumId w:val="1"/>
  </w:num>
  <w:num w:numId="3">
    <w:abstractNumId w:val="4"/>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1A6"/>
    <w:rsid w:val="001B3D51"/>
    <w:rsid w:val="002251A6"/>
    <w:rsid w:val="00257C4A"/>
    <w:rsid w:val="00285C18"/>
    <w:rsid w:val="006278BA"/>
    <w:rsid w:val="006343F4"/>
    <w:rsid w:val="006A1344"/>
    <w:rsid w:val="00B812C4"/>
    <w:rsid w:val="00BB156A"/>
    <w:rsid w:val="00C9104F"/>
    <w:rsid w:val="00CF393D"/>
    <w:rsid w:val="00EB7790"/>
    <w:rsid w:val="00F81A63"/>
    <w:rsid w:val="00FB34CB"/>
    <w:rsid w:val="00FB4A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D8291225-EBB0-4FE4-A0F4-8AB814AB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B3D51"/>
    <w:pPr>
      <w:ind w:left="720"/>
      <w:contextualSpacing/>
    </w:pPr>
  </w:style>
  <w:style w:type="paragraph" w:styleId="Antrats">
    <w:name w:val="header"/>
    <w:basedOn w:val="prastasis"/>
    <w:link w:val="AntratsDiagrama"/>
    <w:uiPriority w:val="99"/>
    <w:unhideWhenUsed/>
    <w:rsid w:val="001B3D51"/>
    <w:pPr>
      <w:tabs>
        <w:tab w:val="center" w:pos="4819"/>
        <w:tab w:val="right" w:pos="9638"/>
      </w:tabs>
    </w:pPr>
  </w:style>
  <w:style w:type="character" w:customStyle="1" w:styleId="AntratsDiagrama">
    <w:name w:val="Antraštės Diagrama"/>
    <w:basedOn w:val="Numatytasispastraiposriftas"/>
    <w:link w:val="Antrats"/>
    <w:uiPriority w:val="99"/>
    <w:rsid w:val="001B3D51"/>
    <w:rPr>
      <w:rFonts w:ascii="Times New Roman" w:hAnsi="Times New Roman" w:cs="Times New Roman"/>
      <w:sz w:val="20"/>
      <w:szCs w:val="20"/>
    </w:rPr>
  </w:style>
  <w:style w:type="paragraph" w:styleId="Porat">
    <w:name w:val="footer"/>
    <w:basedOn w:val="prastasis"/>
    <w:link w:val="PoratDiagrama"/>
    <w:uiPriority w:val="99"/>
    <w:unhideWhenUsed/>
    <w:rsid w:val="001B3D51"/>
    <w:pPr>
      <w:tabs>
        <w:tab w:val="center" w:pos="4819"/>
        <w:tab w:val="right" w:pos="9638"/>
      </w:tabs>
    </w:pPr>
  </w:style>
  <w:style w:type="character" w:customStyle="1" w:styleId="PoratDiagrama">
    <w:name w:val="Poraštė Diagrama"/>
    <w:basedOn w:val="Numatytasispastraiposriftas"/>
    <w:link w:val="Porat"/>
    <w:uiPriority w:val="99"/>
    <w:rsid w:val="001B3D51"/>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FB4A3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4A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2886</Words>
  <Characters>1646</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dc:creator>
  <cp:lastModifiedBy>EMA LAVRECKYTĖ</cp:lastModifiedBy>
  <cp:revision>2</cp:revision>
  <cp:lastPrinted>2024-03-22T13:50:00Z</cp:lastPrinted>
  <dcterms:created xsi:type="dcterms:W3CDTF">2024-04-22T12:16:00Z</dcterms:created>
  <dcterms:modified xsi:type="dcterms:W3CDTF">2024-04-22T12:16:00Z</dcterms:modified>
</cp:coreProperties>
</file>